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jc w:val="center"/>
        <w:rPr>
          <w:i w:val="1"/>
          <w:sz w:val="20"/>
          <w:szCs w:val="20"/>
        </w:rPr>
      </w:pPr>
      <w:r w:rsidDel="00000000" w:rsidR="00000000" w:rsidRPr="00000000">
        <w:rPr>
          <w:rtl w:val="0"/>
        </w:rPr>
      </w:r>
    </w:p>
    <w:p w:rsidR="00000000" w:rsidDel="00000000" w:rsidP="00000000" w:rsidRDefault="00000000" w:rsidRPr="00000000" w14:paraId="00000003">
      <w:pPr>
        <w:spacing w:before="280" w:lineRule="auto"/>
        <w:ind w:left="720" w:firstLine="0"/>
        <w:rPr>
          <w:rFonts w:ascii="Comic Sans MS" w:cs="Comic Sans MS" w:eastAsia="Comic Sans MS" w:hAnsi="Comic Sans MS"/>
        </w:rPr>
      </w:pPr>
      <w:bookmarkStart w:colFirst="0" w:colLast="0" w:name="_heading=h.9vmx4s6or0k4" w:id="0"/>
      <w:bookmarkEnd w:id="0"/>
      <w:r w:rsidDel="00000000" w:rsidR="00000000" w:rsidRPr="00000000">
        <w:rPr>
          <w:rtl w:val="0"/>
        </w:rPr>
      </w:r>
    </w:p>
    <w:p w:rsidR="00000000" w:rsidDel="00000000" w:rsidP="00000000" w:rsidRDefault="00000000" w:rsidRPr="00000000" w14:paraId="00000004">
      <w:pPr>
        <w:spacing w:before="280" w:lineRule="auto"/>
        <w:ind w:left="720" w:firstLine="0"/>
        <w:jc w:val="center"/>
        <w:rPr>
          <w:rFonts w:ascii="Comic Sans MS" w:cs="Comic Sans MS" w:eastAsia="Comic Sans MS" w:hAnsi="Comic Sans MS"/>
          <w:b w:val="1"/>
          <w:sz w:val="44"/>
          <w:szCs w:val="44"/>
        </w:rPr>
      </w:pPr>
      <w:bookmarkStart w:colFirst="0" w:colLast="0" w:name="_heading=h.tyoajh2ixjs4" w:id="1"/>
      <w:bookmarkEnd w:id="1"/>
      <w:r w:rsidDel="00000000" w:rsidR="00000000" w:rsidRPr="00000000">
        <w:rPr>
          <w:rFonts w:ascii="Comic Sans MS" w:cs="Comic Sans MS" w:eastAsia="Comic Sans MS" w:hAnsi="Comic Sans MS"/>
          <w:b w:val="1"/>
          <w:sz w:val="44"/>
          <w:szCs w:val="44"/>
          <w:rtl w:val="0"/>
        </w:rPr>
        <w:t xml:space="preserve">Positive Behaviour Policy</w:t>
      </w:r>
    </w:p>
    <w:p w:rsidR="00000000" w:rsidDel="00000000" w:rsidP="00000000" w:rsidRDefault="00000000" w:rsidRPr="00000000" w14:paraId="00000005">
      <w:pPr>
        <w:spacing w:before="280" w:lineRule="auto"/>
        <w:ind w:left="720" w:firstLine="0"/>
        <w:jc w:val="center"/>
        <w:rPr>
          <w:rFonts w:ascii="Comic Sans MS" w:cs="Comic Sans MS" w:eastAsia="Comic Sans MS" w:hAnsi="Comic Sans MS"/>
          <w:b w:val="1"/>
          <w:sz w:val="32"/>
          <w:szCs w:val="32"/>
        </w:rPr>
      </w:pPr>
      <w:bookmarkStart w:colFirst="0" w:colLast="0" w:name="_heading=h.vo3v18b8xjdx" w:id="2"/>
      <w:bookmarkEnd w:id="2"/>
      <w:r w:rsidDel="00000000" w:rsidR="00000000" w:rsidRPr="00000000">
        <w:rPr>
          <w:rFonts w:ascii="Comic Sans MS" w:cs="Comic Sans MS" w:eastAsia="Comic Sans MS" w:hAnsi="Comic Sans MS"/>
          <w:b w:val="1"/>
          <w:sz w:val="32"/>
          <w:szCs w:val="32"/>
          <w:rtl w:val="0"/>
        </w:rPr>
        <w:t xml:space="preserve">(Social &amp; Emotional Wellbeing)</w:t>
      </w:r>
    </w:p>
    <w:p w:rsidR="00000000" w:rsidDel="00000000" w:rsidP="00000000" w:rsidRDefault="00000000" w:rsidRPr="00000000" w14:paraId="00000006">
      <w:pPr>
        <w:spacing w:before="280" w:lineRule="auto"/>
        <w:ind w:left="720" w:firstLine="0"/>
        <w:rPr>
          <w:rFonts w:ascii="Comic Sans MS" w:cs="Comic Sans MS" w:eastAsia="Comic Sans MS" w:hAnsi="Comic Sans MS"/>
        </w:rPr>
      </w:pPr>
      <w:bookmarkStart w:colFirst="0" w:colLast="0" w:name="_heading=h.tyoajh2ixjs4" w:id="1"/>
      <w:bookmarkEnd w:id="1"/>
      <w:r w:rsidDel="00000000" w:rsidR="00000000" w:rsidRPr="00000000">
        <w:rPr>
          <w:rFonts w:ascii="Comic Sans MS" w:cs="Comic Sans MS" w:eastAsia="Comic Sans MS" w:hAnsi="Comic Sans MS"/>
          <w:rtl w:val="0"/>
        </w:rPr>
        <w:t xml:space="preserve">Children and adults flourish best in a positive environment in which everyone knows what is expected of them and children are free to develop their play, learning and social skills without fear of being hurt or hindered by anyone else. </w:t>
      </w:r>
    </w:p>
    <w:p w:rsidR="00000000" w:rsidDel="00000000" w:rsidP="00000000" w:rsidRDefault="00000000" w:rsidRPr="00000000" w14:paraId="00000007">
      <w:pPr>
        <w:spacing w:before="280" w:lineRule="auto"/>
        <w:ind w:left="720" w:firstLine="0"/>
        <w:rPr>
          <w:rFonts w:ascii="Comic Sans MS" w:cs="Comic Sans MS" w:eastAsia="Comic Sans MS" w:hAnsi="Comic Sans MS"/>
        </w:rPr>
      </w:pPr>
      <w:bookmarkStart w:colFirst="0" w:colLast="0" w:name="_heading=h.152nkrkatlnc" w:id="3"/>
      <w:bookmarkEnd w:id="3"/>
      <w:r w:rsidDel="00000000" w:rsidR="00000000" w:rsidRPr="00000000">
        <w:rPr>
          <w:rFonts w:ascii="Comic Sans MS" w:cs="Comic Sans MS" w:eastAsia="Comic Sans MS" w:hAnsi="Comic Sans MS"/>
          <w:rtl w:val="0"/>
        </w:rPr>
        <w:t xml:space="preserve">We understand the critical role adults have in modelling behaviour and therefore we consistently encourage positive behaviour that promotes children’s welfare and development.</w:t>
      </w:r>
    </w:p>
    <w:p w:rsidR="00000000" w:rsidDel="00000000" w:rsidP="00000000" w:rsidRDefault="00000000" w:rsidRPr="00000000" w14:paraId="00000008">
      <w:pPr>
        <w:spacing w:before="280" w:lineRule="auto"/>
        <w:ind w:left="720" w:firstLine="0"/>
        <w:rPr>
          <w:rFonts w:ascii="Comic Sans MS" w:cs="Comic Sans MS" w:eastAsia="Comic Sans MS" w:hAnsi="Comic Sans MS"/>
        </w:rPr>
      </w:pPr>
      <w:bookmarkStart w:colFirst="0" w:colLast="0" w:name="_heading=h.tyoajh2ixjs4" w:id="1"/>
      <w:bookmarkEnd w:id="1"/>
      <w:r w:rsidDel="00000000" w:rsidR="00000000" w:rsidRPr="00000000">
        <w:rPr>
          <w:rFonts w:ascii="Comic Sans MS" w:cs="Comic Sans MS" w:eastAsia="Comic Sans MS" w:hAnsi="Comic Sans MS"/>
          <w:rtl w:val="0"/>
        </w:rPr>
        <w:t xml:space="preserve">We aim to work towards a situation in which children can develop their independence, self- discipline, and self-esteem in an atmosphere of mutual respect and encouragement. We allow &amp; encourage children to flourish, learn and make a positive contribution. In order to achieve this, all the staff, as early years practitioners, we:</w:t>
      </w:r>
    </w:p>
    <w:p w:rsidR="00000000" w:rsidDel="00000000" w:rsidP="00000000" w:rsidRDefault="00000000" w:rsidRPr="00000000" w14:paraId="00000009">
      <w:pPr>
        <w:numPr>
          <w:ilvl w:val="0"/>
          <w:numId w:val="1"/>
        </w:numPr>
        <w:spacing w:after="0" w:afterAutospacing="0" w:before="280" w:lineRule="auto"/>
        <w:ind w:left="1440" w:hanging="360"/>
        <w:rPr>
          <w:rFonts w:ascii="Comic Sans MS" w:cs="Comic Sans MS" w:eastAsia="Comic Sans MS" w:hAnsi="Comic Sans MS"/>
          <w:u w:val="none"/>
        </w:rPr>
      </w:pPr>
      <w:bookmarkStart w:colFirst="0" w:colLast="0" w:name="_heading=h.tyoajh2ixjs4" w:id="1"/>
      <w:bookmarkEnd w:id="1"/>
      <w:r w:rsidDel="00000000" w:rsidR="00000000" w:rsidRPr="00000000">
        <w:rPr>
          <w:rFonts w:ascii="Comic Sans MS" w:cs="Comic Sans MS" w:eastAsia="Comic Sans MS" w:hAnsi="Comic Sans MS"/>
          <w:rtl w:val="0"/>
        </w:rPr>
        <w:t xml:space="preserve">Act as good role models</w:t>
      </w:r>
    </w:p>
    <w:p w:rsidR="00000000" w:rsidDel="00000000" w:rsidP="00000000" w:rsidRDefault="00000000" w:rsidRPr="00000000" w14:paraId="0000000A">
      <w:pPr>
        <w:numPr>
          <w:ilvl w:val="0"/>
          <w:numId w:val="1"/>
        </w:numPr>
        <w:spacing w:after="0" w:afterAutospacing="0" w:before="0" w:beforeAutospacing="0" w:lineRule="auto"/>
        <w:ind w:left="1440" w:hanging="360"/>
        <w:rPr>
          <w:rFonts w:ascii="Comic Sans MS" w:cs="Comic Sans MS" w:eastAsia="Comic Sans MS" w:hAnsi="Comic Sans MS"/>
          <w:u w:val="none"/>
        </w:rPr>
      </w:pPr>
      <w:bookmarkStart w:colFirst="0" w:colLast="0" w:name="_heading=h.tyoajh2ixjs4" w:id="1"/>
      <w:bookmarkEnd w:id="1"/>
      <w:r w:rsidDel="00000000" w:rsidR="00000000" w:rsidRPr="00000000">
        <w:rPr>
          <w:rFonts w:ascii="Comic Sans MS" w:cs="Comic Sans MS" w:eastAsia="Comic Sans MS" w:hAnsi="Comic Sans MS"/>
          <w:rtl w:val="0"/>
        </w:rPr>
        <w:t xml:space="preserve">Use praise and positive reinforcement</w:t>
      </w:r>
    </w:p>
    <w:p w:rsidR="00000000" w:rsidDel="00000000" w:rsidP="00000000" w:rsidRDefault="00000000" w:rsidRPr="00000000" w14:paraId="0000000B">
      <w:pPr>
        <w:numPr>
          <w:ilvl w:val="0"/>
          <w:numId w:val="1"/>
        </w:numPr>
        <w:spacing w:after="0" w:afterAutospacing="0" w:before="0" w:beforeAutospacing="0" w:lineRule="auto"/>
        <w:ind w:left="1440" w:hanging="360"/>
        <w:rPr>
          <w:rFonts w:ascii="Comic Sans MS" w:cs="Comic Sans MS" w:eastAsia="Comic Sans MS" w:hAnsi="Comic Sans MS"/>
          <w:u w:val="none"/>
        </w:rPr>
      </w:pPr>
      <w:bookmarkStart w:colFirst="0" w:colLast="0" w:name="_heading=h.tyoajh2ixjs4" w:id="1"/>
      <w:bookmarkEnd w:id="1"/>
      <w:r w:rsidDel="00000000" w:rsidR="00000000" w:rsidRPr="00000000">
        <w:rPr>
          <w:rFonts w:ascii="Comic Sans MS" w:cs="Comic Sans MS" w:eastAsia="Comic Sans MS" w:hAnsi="Comic Sans MS"/>
          <w:rtl w:val="0"/>
        </w:rPr>
        <w:t xml:space="preserve">Aim to ensure the children are kept safe and are also supported in their understanding of emotions and positive behaviour</w:t>
      </w:r>
    </w:p>
    <w:p w:rsidR="00000000" w:rsidDel="00000000" w:rsidP="00000000" w:rsidRDefault="00000000" w:rsidRPr="00000000" w14:paraId="0000000C">
      <w:pPr>
        <w:numPr>
          <w:ilvl w:val="0"/>
          <w:numId w:val="1"/>
        </w:numPr>
        <w:spacing w:after="0" w:afterAutospacing="0" w:before="0" w:beforeAutospacing="0" w:lineRule="auto"/>
        <w:ind w:left="1440" w:hanging="360"/>
        <w:rPr>
          <w:rFonts w:ascii="Comic Sans MS" w:cs="Comic Sans MS" w:eastAsia="Comic Sans MS" w:hAnsi="Comic Sans MS"/>
          <w:u w:val="none"/>
        </w:rPr>
      </w:pPr>
      <w:bookmarkStart w:colFirst="0" w:colLast="0" w:name="_heading=h.tyoajh2ixjs4" w:id="1"/>
      <w:bookmarkEnd w:id="1"/>
      <w:r w:rsidDel="00000000" w:rsidR="00000000" w:rsidRPr="00000000">
        <w:rPr>
          <w:rFonts w:ascii="Comic Sans MS" w:cs="Comic Sans MS" w:eastAsia="Comic Sans MS" w:hAnsi="Comic Sans MS"/>
          <w:rtl w:val="0"/>
        </w:rPr>
        <w:t xml:space="preserve">Use positively phrased sentences when guiding children on what is expected of them</w:t>
      </w:r>
    </w:p>
    <w:p w:rsidR="00000000" w:rsidDel="00000000" w:rsidP="00000000" w:rsidRDefault="00000000" w:rsidRPr="00000000" w14:paraId="0000000D">
      <w:pPr>
        <w:numPr>
          <w:ilvl w:val="0"/>
          <w:numId w:val="1"/>
        </w:numPr>
        <w:spacing w:after="0" w:afterAutospacing="0" w:before="0" w:beforeAutospacing="0" w:lineRule="auto"/>
        <w:ind w:left="1440" w:hanging="360"/>
        <w:rPr>
          <w:rFonts w:ascii="Comic Sans MS" w:cs="Comic Sans MS" w:eastAsia="Comic Sans MS" w:hAnsi="Comic Sans MS"/>
          <w:u w:val="none"/>
        </w:rPr>
      </w:pPr>
      <w:bookmarkStart w:colFirst="0" w:colLast="0" w:name="_heading=h.tyoajh2ixjs4" w:id="1"/>
      <w:bookmarkEnd w:id="1"/>
      <w:r w:rsidDel="00000000" w:rsidR="00000000" w:rsidRPr="00000000">
        <w:rPr>
          <w:rFonts w:ascii="Comic Sans MS" w:cs="Comic Sans MS" w:eastAsia="Comic Sans MS" w:hAnsi="Comic Sans MS"/>
          <w:rtl w:val="0"/>
        </w:rPr>
        <w:t xml:space="preserve">Encourage sharing and negotiation</w:t>
      </w:r>
    </w:p>
    <w:p w:rsidR="00000000" w:rsidDel="00000000" w:rsidP="00000000" w:rsidRDefault="00000000" w:rsidRPr="00000000" w14:paraId="0000000E">
      <w:pPr>
        <w:numPr>
          <w:ilvl w:val="0"/>
          <w:numId w:val="1"/>
        </w:numPr>
        <w:spacing w:after="0" w:afterAutospacing="0" w:before="0" w:beforeAutospacing="0" w:lineRule="auto"/>
        <w:ind w:left="1440" w:hanging="360"/>
        <w:rPr>
          <w:rFonts w:ascii="Comic Sans MS" w:cs="Comic Sans MS" w:eastAsia="Comic Sans MS" w:hAnsi="Comic Sans MS"/>
          <w:u w:val="none"/>
        </w:rPr>
      </w:pPr>
      <w:bookmarkStart w:colFirst="0" w:colLast="0" w:name="_heading=h.tyoajh2ixjs4" w:id="1"/>
      <w:bookmarkEnd w:id="1"/>
      <w:r w:rsidDel="00000000" w:rsidR="00000000" w:rsidRPr="00000000">
        <w:rPr>
          <w:rFonts w:ascii="Comic Sans MS" w:cs="Comic Sans MS" w:eastAsia="Comic Sans MS" w:hAnsi="Comic Sans MS"/>
          <w:rtl w:val="0"/>
        </w:rPr>
        <w:t xml:space="preserve">Consult with the children when creating boundaries and rules</w:t>
      </w:r>
    </w:p>
    <w:p w:rsidR="00000000" w:rsidDel="00000000" w:rsidP="00000000" w:rsidRDefault="00000000" w:rsidRPr="00000000" w14:paraId="0000000F">
      <w:pPr>
        <w:numPr>
          <w:ilvl w:val="0"/>
          <w:numId w:val="1"/>
        </w:numPr>
        <w:spacing w:after="0" w:afterAutospacing="0" w:before="0" w:beforeAutospacing="0" w:lineRule="auto"/>
        <w:ind w:left="1440" w:hanging="360"/>
        <w:rPr>
          <w:rFonts w:ascii="Comic Sans MS" w:cs="Comic Sans MS" w:eastAsia="Comic Sans MS" w:hAnsi="Comic Sans MS"/>
          <w:u w:val="none"/>
        </w:rPr>
      </w:pPr>
      <w:bookmarkStart w:colFirst="0" w:colLast="0" w:name="_heading=h.tyoajh2ixjs4" w:id="1"/>
      <w:bookmarkEnd w:id="1"/>
      <w:r w:rsidDel="00000000" w:rsidR="00000000" w:rsidRPr="00000000">
        <w:rPr>
          <w:rFonts w:ascii="Comic Sans MS" w:cs="Comic Sans MS" w:eastAsia="Comic Sans MS" w:hAnsi="Comic Sans MS"/>
          <w:rtl w:val="0"/>
        </w:rPr>
        <w:t xml:space="preserve">Ensure that the rules are clear and applied consistently, so that children have the security of knowing what to expect and can build up good habits of behaviour</w:t>
      </w:r>
    </w:p>
    <w:p w:rsidR="00000000" w:rsidDel="00000000" w:rsidP="00000000" w:rsidRDefault="00000000" w:rsidRPr="00000000" w14:paraId="00000010">
      <w:pPr>
        <w:numPr>
          <w:ilvl w:val="0"/>
          <w:numId w:val="1"/>
        </w:numPr>
        <w:spacing w:after="0" w:afterAutospacing="0" w:before="0" w:beforeAutospacing="0" w:lineRule="auto"/>
        <w:ind w:left="1440" w:hanging="360"/>
        <w:rPr>
          <w:rFonts w:ascii="Comic Sans MS" w:cs="Comic Sans MS" w:eastAsia="Comic Sans MS" w:hAnsi="Comic Sans MS"/>
          <w:u w:val="none"/>
        </w:rPr>
      </w:pPr>
      <w:bookmarkStart w:colFirst="0" w:colLast="0" w:name="_heading=h.tyoajh2ixjs4" w:id="1"/>
      <w:bookmarkEnd w:id="1"/>
      <w:r w:rsidDel="00000000" w:rsidR="00000000" w:rsidRPr="00000000">
        <w:rPr>
          <w:rFonts w:ascii="Comic Sans MS" w:cs="Comic Sans MS" w:eastAsia="Comic Sans MS" w:hAnsi="Comic Sans MS"/>
          <w:rtl w:val="0"/>
        </w:rPr>
        <w:t xml:space="preserve">Provide a positive role model for the children with regard to friendliness, care and courtesy</w:t>
      </w:r>
    </w:p>
    <w:p w:rsidR="00000000" w:rsidDel="00000000" w:rsidP="00000000" w:rsidRDefault="00000000" w:rsidRPr="00000000" w14:paraId="00000011">
      <w:pPr>
        <w:numPr>
          <w:ilvl w:val="0"/>
          <w:numId w:val="1"/>
        </w:numPr>
        <w:spacing w:after="0" w:afterAutospacing="0" w:before="0" w:beforeAutospacing="0" w:lineRule="auto"/>
        <w:ind w:left="1440" w:hanging="360"/>
        <w:rPr>
          <w:rFonts w:ascii="Comic Sans MS" w:cs="Comic Sans MS" w:eastAsia="Comic Sans MS" w:hAnsi="Comic Sans MS"/>
          <w:u w:val="none"/>
        </w:rPr>
      </w:pPr>
      <w:bookmarkStart w:colFirst="0" w:colLast="0" w:name="_heading=h.tyoajh2ixjs4" w:id="1"/>
      <w:bookmarkEnd w:id="1"/>
      <w:r w:rsidDel="00000000" w:rsidR="00000000" w:rsidRPr="00000000">
        <w:rPr>
          <w:rFonts w:ascii="Comic Sans MS" w:cs="Comic Sans MS" w:eastAsia="Comic Sans MS" w:hAnsi="Comic Sans MS"/>
          <w:rtl w:val="0"/>
        </w:rPr>
        <w:t xml:space="preserve">Praise and endorse desirable behaviour such as kindness and willingness to share</w:t>
      </w:r>
    </w:p>
    <w:p w:rsidR="00000000" w:rsidDel="00000000" w:rsidP="00000000" w:rsidRDefault="00000000" w:rsidRPr="00000000" w14:paraId="00000012">
      <w:pPr>
        <w:numPr>
          <w:ilvl w:val="0"/>
          <w:numId w:val="1"/>
        </w:numPr>
        <w:spacing w:before="0" w:beforeAutospacing="0" w:lineRule="auto"/>
        <w:ind w:left="1440" w:hanging="360"/>
        <w:rPr>
          <w:rFonts w:ascii="Comic Sans MS" w:cs="Comic Sans MS" w:eastAsia="Comic Sans MS" w:hAnsi="Comic Sans MS"/>
          <w:u w:val="none"/>
        </w:rPr>
      </w:pPr>
      <w:bookmarkStart w:colFirst="0" w:colLast="0" w:name="_heading=h.tyoajh2ixjs4" w:id="1"/>
      <w:bookmarkEnd w:id="1"/>
      <w:r w:rsidDel="00000000" w:rsidR="00000000" w:rsidRPr="00000000">
        <w:rPr>
          <w:rFonts w:ascii="Comic Sans MS" w:cs="Comic Sans MS" w:eastAsia="Comic Sans MS" w:hAnsi="Comic Sans MS"/>
          <w:rtl w:val="0"/>
        </w:rPr>
        <w:t xml:space="preserve">Create a positive and stimulating environment with age appropriate and challenging activities</w:t>
      </w:r>
    </w:p>
    <w:p w:rsidR="00000000" w:rsidDel="00000000" w:rsidP="00000000" w:rsidRDefault="00000000" w:rsidRPr="00000000" w14:paraId="00000013">
      <w:pPr>
        <w:spacing w:before="280" w:lineRule="auto"/>
        <w:ind w:left="720" w:firstLine="0"/>
        <w:rPr>
          <w:rFonts w:ascii="Comic Sans MS" w:cs="Comic Sans MS" w:eastAsia="Comic Sans MS" w:hAnsi="Comic Sans MS"/>
        </w:rPr>
      </w:pPr>
      <w:bookmarkStart w:colFirst="0" w:colLast="0" w:name="_heading=h.tyoajh2ixjs4" w:id="1"/>
      <w:bookmarkEnd w:id="1"/>
      <w:r w:rsidDel="00000000" w:rsidR="00000000" w:rsidRPr="00000000">
        <w:rPr>
          <w:rFonts w:ascii="Comic Sans MS" w:cs="Comic Sans MS" w:eastAsia="Comic Sans MS" w:hAnsi="Comic Sans MS"/>
          <w:rtl w:val="0"/>
        </w:rPr>
        <w:t xml:space="preserve">Staff will also:</w:t>
      </w:r>
    </w:p>
    <w:p w:rsidR="00000000" w:rsidDel="00000000" w:rsidP="00000000" w:rsidRDefault="00000000" w:rsidRPr="00000000" w14:paraId="00000014">
      <w:pPr>
        <w:spacing w:before="280" w:lineRule="auto"/>
        <w:ind w:left="720" w:firstLine="0"/>
        <w:rPr>
          <w:rFonts w:ascii="Comic Sans MS" w:cs="Comic Sans MS" w:eastAsia="Comic Sans MS" w:hAnsi="Comic Sans MS"/>
        </w:rPr>
      </w:pPr>
      <w:bookmarkStart w:colFirst="0" w:colLast="0" w:name="_heading=h.u3p3mh39q76z" w:id="4"/>
      <w:bookmarkEnd w:id="4"/>
      <w:r w:rsidDel="00000000" w:rsidR="00000000" w:rsidRPr="00000000">
        <w:rPr>
          <w:rFonts w:ascii="Comic Sans MS" w:cs="Comic Sans MS" w:eastAsia="Comic Sans MS" w:hAnsi="Comic Sans MS"/>
          <w:rtl w:val="0"/>
        </w:rPr>
        <w:t xml:space="preserve">Will handle any behaviour problems in a developmentally appropriate fashion, respecting individual children’s level of understanding, development and maturity</w:t>
      </w:r>
    </w:p>
    <w:p w:rsidR="00000000" w:rsidDel="00000000" w:rsidP="00000000" w:rsidRDefault="00000000" w:rsidRPr="00000000" w14:paraId="00000015">
      <w:pPr>
        <w:spacing w:before="280" w:lineRule="auto"/>
        <w:ind w:left="720" w:firstLine="0"/>
        <w:rPr>
          <w:rFonts w:ascii="Comic Sans MS" w:cs="Comic Sans MS" w:eastAsia="Comic Sans MS" w:hAnsi="Comic Sans MS"/>
        </w:rPr>
      </w:pPr>
      <w:bookmarkStart w:colFirst="0" w:colLast="0" w:name="_heading=h.tyoajh2ixjs4" w:id="1"/>
      <w:bookmarkEnd w:id="1"/>
      <w:r w:rsidDel="00000000" w:rsidR="00000000" w:rsidRPr="00000000">
        <w:rPr>
          <w:rFonts w:ascii="Comic Sans MS" w:cs="Comic Sans MS" w:eastAsia="Comic Sans MS" w:hAnsi="Comic Sans MS"/>
          <w:rtl w:val="0"/>
        </w:rPr>
        <w:t xml:space="preserve">Will allow children to move away to a quieter area to calm down. Once regulated, we will talk to the child about their behaviour and wellbeing and listen to what the child has to say, support children to learn ways to deal with their feelings using a range of tools. In extreme circumstance staff will record any incidents where light, physical intervention is used. This will be a last resort and with a second member of the team to witness where possible.</w:t>
      </w:r>
    </w:p>
    <w:p w:rsidR="00000000" w:rsidDel="00000000" w:rsidP="00000000" w:rsidRDefault="00000000" w:rsidRPr="00000000" w14:paraId="00000016">
      <w:pPr>
        <w:spacing w:before="280" w:lineRule="auto"/>
        <w:ind w:left="720" w:firstLine="0"/>
        <w:rPr>
          <w:rFonts w:ascii="Comic Sans MS" w:cs="Comic Sans MS" w:eastAsia="Comic Sans MS" w:hAnsi="Comic Sans MS"/>
        </w:rPr>
      </w:pPr>
      <w:bookmarkStart w:colFirst="0" w:colLast="0" w:name="_heading=h.tyoajh2ixjs4" w:id="1"/>
      <w:bookmarkEnd w:id="1"/>
      <w:r w:rsidDel="00000000" w:rsidR="00000000" w:rsidRPr="00000000">
        <w:rPr>
          <w:rFonts w:ascii="Comic Sans MS" w:cs="Comic Sans MS" w:eastAsia="Comic Sans MS" w:hAnsi="Comic Sans MS"/>
          <w:rtl w:val="0"/>
        </w:rPr>
        <w:t xml:space="preserve">We build a setting where we understand the limits of some of our children be that is due to their age or stage of development and level of understanding</w:t>
      </w:r>
    </w:p>
    <w:p w:rsidR="00000000" w:rsidDel="00000000" w:rsidP="00000000" w:rsidRDefault="00000000" w:rsidRPr="00000000" w14:paraId="00000017">
      <w:pPr>
        <w:spacing w:before="280" w:lineRule="auto"/>
        <w:ind w:left="720" w:firstLine="0"/>
        <w:rPr>
          <w:rFonts w:ascii="Comic Sans MS" w:cs="Comic Sans MS" w:eastAsia="Comic Sans MS" w:hAnsi="Comic Sans MS"/>
        </w:rPr>
      </w:pPr>
      <w:bookmarkStart w:colFirst="0" w:colLast="0" w:name="_heading=h.tyoajh2ixjs4" w:id="1"/>
      <w:bookmarkEnd w:id="1"/>
      <w:r w:rsidDel="00000000" w:rsidR="00000000" w:rsidRPr="00000000">
        <w:rPr>
          <w:rFonts w:ascii="Comic Sans MS" w:cs="Comic Sans MS" w:eastAsia="Comic Sans MS" w:hAnsi="Comic Sans MS"/>
          <w:rtl w:val="0"/>
        </w:rPr>
        <w:t xml:space="preserve">Using documents to record behaviour that is consistently challenging, we would reflect on these to reach a best action plan moving forward. Bucks inclusion team may be contacted to support the setting, family and child. This would be done with the permission of the families.</w:t>
      </w:r>
    </w:p>
    <w:p w:rsidR="00000000" w:rsidDel="00000000" w:rsidP="00000000" w:rsidRDefault="00000000" w:rsidRPr="00000000" w14:paraId="00000018">
      <w:pPr>
        <w:spacing w:before="280" w:lineRule="auto"/>
        <w:ind w:left="720" w:firstLine="0"/>
        <w:rPr>
          <w:rFonts w:ascii="Comic Sans MS" w:cs="Comic Sans MS" w:eastAsia="Comic Sans MS" w:hAnsi="Comic Sans MS"/>
        </w:rPr>
      </w:pPr>
      <w:bookmarkStart w:colFirst="0" w:colLast="0" w:name="_heading=h.tyoajh2ixjs4" w:id="1"/>
      <w:bookmarkEnd w:id="1"/>
      <w:r w:rsidDel="00000000" w:rsidR="00000000" w:rsidRPr="00000000">
        <w:rPr>
          <w:rFonts w:ascii="Comic Sans MS" w:cs="Comic Sans MS" w:eastAsia="Comic Sans MS" w:hAnsi="Comic Sans MS"/>
          <w:rtl w:val="0"/>
        </w:rPr>
        <w:t xml:space="preserve">Families may be guided towards outside agencies to offer further support and preschool would attend any meetings where appropriate to achieve the best outcomes for the child.</w:t>
      </w:r>
    </w:p>
    <w:p w:rsidR="00000000" w:rsidDel="00000000" w:rsidP="00000000" w:rsidRDefault="00000000" w:rsidRPr="00000000" w14:paraId="00000019">
      <w:pPr>
        <w:spacing w:before="280" w:lineRule="auto"/>
        <w:ind w:left="720" w:firstLine="0"/>
        <w:rPr>
          <w:rFonts w:ascii="Comic Sans MS" w:cs="Comic Sans MS" w:eastAsia="Comic Sans MS" w:hAnsi="Comic Sans MS"/>
        </w:rPr>
      </w:pPr>
      <w:bookmarkStart w:colFirst="0" w:colLast="0" w:name="_heading=h.tyoajh2ixjs4" w:id="1"/>
      <w:bookmarkEnd w:id="1"/>
      <w:r w:rsidDel="00000000" w:rsidR="00000000" w:rsidRPr="00000000">
        <w:rPr>
          <w:rFonts w:ascii="Comic Sans MS" w:cs="Comic Sans MS" w:eastAsia="Comic Sans MS" w:hAnsi="Comic Sans MS"/>
          <w:rtl w:val="0"/>
        </w:rPr>
        <w:t xml:space="preserve">Using training from a range of Early Years Services, we would pool our strengths together to support the child in the most appropriate way.</w:t>
      </w:r>
    </w:p>
    <w:p w:rsidR="00000000" w:rsidDel="00000000" w:rsidP="00000000" w:rsidRDefault="00000000" w:rsidRPr="00000000" w14:paraId="0000001A">
      <w:pPr>
        <w:spacing w:before="280" w:lineRule="auto"/>
        <w:ind w:left="720" w:firstLine="0"/>
        <w:rPr>
          <w:rFonts w:ascii="Comic Sans MS" w:cs="Comic Sans MS" w:eastAsia="Comic Sans MS" w:hAnsi="Comic Sans MS"/>
        </w:rPr>
      </w:pPr>
      <w:bookmarkStart w:colFirst="0" w:colLast="0" w:name="_heading=h.tyoajh2ixjs4" w:id="1"/>
      <w:bookmarkEnd w:id="1"/>
      <w:r w:rsidDel="00000000" w:rsidR="00000000" w:rsidRPr="00000000">
        <w:rPr>
          <w:rFonts w:ascii="Comic Sans MS" w:cs="Comic Sans MS" w:eastAsia="Comic Sans MS" w:hAnsi="Comic Sans MS"/>
          <w:rtl w:val="0"/>
        </w:rPr>
        <w:t xml:space="preserve">Practice is constantly changing and with that in mind our policy is fluid. We are able to adapt to support the children as their needs change and our setting is stronger for that flexibility.</w:t>
      </w:r>
    </w:p>
    <w:p w:rsidR="00000000" w:rsidDel="00000000" w:rsidP="00000000" w:rsidRDefault="00000000" w:rsidRPr="00000000" w14:paraId="0000001B">
      <w:pPr>
        <w:spacing w:before="280" w:lineRule="auto"/>
        <w:ind w:left="720" w:firstLine="0"/>
        <w:rPr>
          <w:rFonts w:ascii="Comic Sans MS" w:cs="Comic Sans MS" w:eastAsia="Comic Sans MS" w:hAnsi="Comic Sans MS"/>
        </w:rPr>
      </w:pPr>
      <w:bookmarkStart w:colFirst="0" w:colLast="0" w:name="_heading=h.tyoajh2ixjs4" w:id="1"/>
      <w:bookmarkEnd w:id="1"/>
      <w:r w:rsidDel="00000000" w:rsidR="00000000" w:rsidRPr="00000000">
        <w:rPr>
          <w:rFonts w:ascii="Comic Sans MS" w:cs="Comic Sans MS" w:eastAsia="Comic Sans MS" w:hAnsi="Comic Sans MS"/>
          <w:rtl w:val="0"/>
        </w:rPr>
        <w:t xml:space="preserve">Sarah Gowers is our social and emotional support officer, our positive behaviour and well-being officer. She works closely with the preschool’s manager to ensure the children’s emotional well-being and safety is in place.</w:t>
      </w:r>
    </w:p>
    <w:p w:rsidR="00000000" w:rsidDel="00000000" w:rsidP="00000000" w:rsidRDefault="00000000" w:rsidRPr="00000000" w14:paraId="0000001C">
      <w:pPr>
        <w:spacing w:before="280" w:lineRule="auto"/>
        <w:ind w:left="720" w:firstLine="0"/>
        <w:rPr>
          <w:rFonts w:ascii="Comic Sans MS" w:cs="Comic Sans MS" w:eastAsia="Comic Sans MS" w:hAnsi="Comic Sans MS"/>
        </w:rPr>
      </w:pPr>
      <w:bookmarkStart w:colFirst="0" w:colLast="0" w:name="_heading=h.tyoajh2ixjs4" w:id="1"/>
      <w:bookmarkEnd w:id="1"/>
      <w:r w:rsidDel="00000000" w:rsidR="00000000" w:rsidRPr="00000000">
        <w:rPr>
          <w:rFonts w:ascii="Comic Sans MS" w:cs="Comic Sans MS" w:eastAsia="Comic Sans MS" w:hAnsi="Comic Sans MS"/>
          <w:rtl w:val="0"/>
        </w:rPr>
        <w:t xml:space="preserve">Policy rebuilt in June ‘25 will be reviewed annually.</w:t>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5pt;height:68.25pt" fillcolor="window" o:ole="" type="#_x0000_t75">
          <v:imagedata r:id="rId1" o:title=""/>
        </v:shape>
        <o:OLEObject DrawAspect="Content" r:id="rId2" ObjectID="_1663684406"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5C6"/>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6325C6"/>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6325C6"/>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325C6"/>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6325C6"/>
    <w:rPr>
      <w:rFonts w:ascii="Times New Roman" w:cs="Times New Roman" w:eastAsia="Times New Roman" w:hAnsi="Times New Roman"/>
      <w:b w:val="1"/>
      <w:bCs w:val="1"/>
      <w:sz w:val="36"/>
      <w:szCs w:val="36"/>
      <w:lang w:val="en-US"/>
    </w:rPr>
  </w:style>
  <w:style w:type="character" w:styleId="Hyperlink">
    <w:name w:val="Hyperlink"/>
    <w:basedOn w:val="DefaultParagraphFont"/>
    <w:semiHidden w:val="1"/>
    <w:rsid w:val="006325C6"/>
    <w:rPr>
      <w:color w:val="0000ff"/>
      <w:u w:val="single"/>
    </w:rPr>
  </w:style>
  <w:style w:type="paragraph" w:styleId="NormalWeb">
    <w:name w:val="Normal (Web)"/>
    <w:basedOn w:val="Normal"/>
    <w:rsid w:val="006325C6"/>
    <w:pPr>
      <w:spacing w:after="100" w:afterAutospacing="1" w:before="100" w:beforeAutospacing="1"/>
    </w:pPr>
  </w:style>
  <w:style w:type="paragraph" w:styleId="Footer">
    <w:name w:val="footer"/>
    <w:basedOn w:val="Normal"/>
    <w:link w:val="FooterChar"/>
    <w:uiPriority w:val="99"/>
    <w:rsid w:val="006325C6"/>
    <w:pPr>
      <w:tabs>
        <w:tab w:val="center" w:pos="4320"/>
        <w:tab w:val="right" w:pos="8640"/>
      </w:tabs>
    </w:pPr>
  </w:style>
  <w:style w:type="character" w:styleId="FooterChar" w:customStyle="1">
    <w:name w:val="Footer Char"/>
    <w:basedOn w:val="DefaultParagraphFont"/>
    <w:link w:val="Footer"/>
    <w:uiPriority w:val="99"/>
    <w:rsid w:val="006325C6"/>
    <w:rPr>
      <w:rFonts w:ascii="Times New Roman" w:cs="Times New Roman" w:eastAsia="Times New Roman" w:hAnsi="Times New Roman"/>
      <w:sz w:val="24"/>
      <w:szCs w:val="24"/>
      <w:lang w:val="en-US"/>
    </w:rPr>
  </w:style>
  <w:style w:type="paragraph" w:styleId="Header">
    <w:name w:val="header"/>
    <w:basedOn w:val="Normal"/>
    <w:link w:val="HeaderChar"/>
    <w:uiPriority w:val="99"/>
    <w:unhideWhenUsed w:val="1"/>
    <w:rsid w:val="00646377"/>
    <w:pPr>
      <w:tabs>
        <w:tab w:val="center" w:pos="4513"/>
        <w:tab w:val="right" w:pos="9026"/>
      </w:tabs>
    </w:pPr>
  </w:style>
  <w:style w:type="character" w:styleId="HeaderChar" w:customStyle="1">
    <w:name w:val="Header Char"/>
    <w:basedOn w:val="DefaultParagraphFont"/>
    <w:link w:val="Header"/>
    <w:uiPriority w:val="99"/>
    <w:rsid w:val="00646377"/>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11727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17273"/>
    <w:rPr>
      <w:rFonts w:ascii="Segoe UI" w:cs="Segoe UI" w:eastAsia="Times New Roman" w:hAnsi="Segoe UI"/>
      <w:sz w:val="18"/>
      <w:szCs w:val="18"/>
      <w:lang w:val="en-US"/>
    </w:rPr>
  </w:style>
  <w:style w:type="paragraph" w:styleId="ListParagraph">
    <w:name w:val="List Paragraph"/>
    <w:basedOn w:val="Normal"/>
    <w:uiPriority w:val="34"/>
    <w:qFormat w:val="1"/>
    <w:rsid w:val="000B486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TWYubnx3GG5DwYaxEOFERSJI5g==">CgMxLjAyDmguOXZteDRzNm9yMGs0Mg5oLnR5b2FqaDJpeGpzNDIOaC52bzN2MThiOHhqZHgyDmgudHlvYWpoMml4anM0Mg5oLjE1Mm5rcmthdGxuYzIOaC50eW9hamgyaXhqczQyDmgudHlvYWpoMml4anM0Mg5oLnR5b2FqaDJpeGpzNDIOaC50eW9hamgyaXhqczQyDmgudHlvYWpoMml4anM0Mg5oLnR5b2FqaDJpeGpzNDIOaC50eW9hamgyaXhqczQyDmgudHlvYWpoMml4anM0Mg5oLnR5b2FqaDJpeGpzNDIOaC50eW9hamgyaXhqczQyDmgudHlvYWpoMml4anM0Mg5oLnR5b2FqaDJpeGpzNDIOaC51M3AzbWgzOXE3NnoyDmgudHlvYWpoMml4anM0Mg5oLnR5b2FqaDJpeGpzNDIOaC50eW9hamgyaXhqczQyDmgudHlvYWpoMml4anM0Mg5oLnR5b2FqaDJpeGpzNDIOaC50eW9hamgyaXhqczQyDmgudHlvYWpoMml4anM0Mg5oLnR5b2FqaDJpeGpzNDgAciExUnR2WVN4eHpSOTQ0ckNRcVByYlhtbXhFcjVVNVFJV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2020-10-08T16:47:00Z</dcterms:created>
  <dc:creator>wwpspg</dc:creator>
</cp:coreProperties>
</file>